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28.2026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Ausführung von Dacharbeiten anl. des OGS Ausbau der Johannesschule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Ausführung von Dachsanierungsarbeiten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